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959C" w14:textId="77777777" w:rsidR="00670DCC" w:rsidRPr="00B1340B" w:rsidRDefault="0085606A" w:rsidP="00670DCC">
      <w:pPr>
        <w:spacing w:after="0" w:line="240" w:lineRule="auto"/>
        <w:jc w:val="center"/>
        <w:rPr>
          <w:b/>
          <w:sz w:val="28"/>
          <w:szCs w:val="20"/>
        </w:rPr>
      </w:pPr>
      <w:r w:rsidRPr="00B1340B">
        <w:rPr>
          <w:b/>
          <w:sz w:val="28"/>
          <w:szCs w:val="20"/>
        </w:rPr>
        <w:t>NOTICE OF INTENT</w:t>
      </w:r>
    </w:p>
    <w:p w14:paraId="185243B0" w14:textId="77777777" w:rsidR="00670DCC" w:rsidRPr="00B1340B" w:rsidRDefault="0085606A" w:rsidP="00670DCC">
      <w:pPr>
        <w:spacing w:after="0" w:line="240" w:lineRule="auto"/>
        <w:jc w:val="center"/>
        <w:rPr>
          <w:b/>
          <w:sz w:val="28"/>
          <w:szCs w:val="20"/>
        </w:rPr>
      </w:pPr>
      <w:r w:rsidRPr="00B1340B">
        <w:rPr>
          <w:b/>
          <w:sz w:val="28"/>
          <w:szCs w:val="20"/>
        </w:rPr>
        <w:t>INCOME SURVEY APPLICATION</w:t>
      </w:r>
    </w:p>
    <w:p w14:paraId="16539480" w14:textId="77777777" w:rsidR="00B63F82" w:rsidRDefault="00B63F82" w:rsidP="00670DCC">
      <w:pPr>
        <w:spacing w:after="0" w:line="240" w:lineRule="auto"/>
        <w:jc w:val="both"/>
        <w:rPr>
          <w:sz w:val="20"/>
          <w:szCs w:val="20"/>
        </w:rPr>
        <w:sectPr w:rsidR="00B63F82" w:rsidSect="00B1340B">
          <w:headerReference w:type="default" r:id="rId6"/>
          <w:footerReference w:type="default" r:id="rId7"/>
          <w:pgSz w:w="12240" w:h="15840"/>
          <w:pgMar w:top="1008" w:right="1008" w:bottom="1008" w:left="1008" w:header="720" w:footer="720" w:gutter="0"/>
          <w:cols w:space="720"/>
          <w:docGrid w:linePitch="360"/>
        </w:sectPr>
      </w:pPr>
    </w:p>
    <w:p w14:paraId="3CF72AF3" w14:textId="040DF3AF" w:rsidR="00C77D54" w:rsidRDefault="00B326EA" w:rsidP="00C77D54">
      <w:pPr>
        <w:spacing w:after="0" w:line="240" w:lineRule="auto"/>
        <w:jc w:val="right"/>
        <w:rPr>
          <w:sz w:val="16"/>
          <w:szCs w:val="16"/>
        </w:rPr>
      </w:pPr>
      <w:r w:rsidRPr="00C77D54">
        <w:rPr>
          <w:sz w:val="8"/>
          <w:szCs w:val="8"/>
        </w:rPr>
        <w:fldChar w:fldCharType="begin">
          <w:ffData>
            <w:name w:val="Check1"/>
            <w:enabled/>
            <w:calcOnExit w:val="0"/>
            <w:checkBox>
              <w:sizeAuto/>
              <w:default w:val="0"/>
            </w:checkBox>
          </w:ffData>
        </w:fldChar>
      </w:r>
      <w:bookmarkStart w:id="0" w:name="Check1"/>
      <w:r w:rsidRPr="00C77D54">
        <w:rPr>
          <w:sz w:val="8"/>
          <w:szCs w:val="8"/>
        </w:rPr>
        <w:instrText xml:space="preserve"> FORMCHECKBOX </w:instrText>
      </w:r>
      <w:r w:rsidR="00000000" w:rsidRPr="00C77D54">
        <w:rPr>
          <w:sz w:val="8"/>
          <w:szCs w:val="8"/>
        </w:rPr>
      </w:r>
      <w:r w:rsidR="00000000" w:rsidRPr="00C77D54">
        <w:rPr>
          <w:sz w:val="8"/>
          <w:szCs w:val="8"/>
        </w:rPr>
        <w:fldChar w:fldCharType="separate"/>
      </w:r>
      <w:r w:rsidRPr="00C77D54">
        <w:rPr>
          <w:sz w:val="8"/>
          <w:szCs w:val="8"/>
        </w:rPr>
        <w:fldChar w:fldCharType="end"/>
      </w:r>
      <w:bookmarkEnd w:id="0"/>
      <w:r w:rsidRPr="00C77D54">
        <w:rPr>
          <w:sz w:val="8"/>
          <w:szCs w:val="8"/>
        </w:rPr>
        <w:t xml:space="preserve"> </w:t>
      </w:r>
    </w:p>
    <w:p w14:paraId="7B3D91C4" w14:textId="77777777" w:rsidR="00C77D54" w:rsidRDefault="00C77D54" w:rsidP="00670DCC">
      <w:pPr>
        <w:spacing w:after="0" w:line="240" w:lineRule="auto"/>
        <w:jc w:val="both"/>
        <w:rPr>
          <w:sz w:val="20"/>
          <w:szCs w:val="20"/>
        </w:rPr>
      </w:pPr>
    </w:p>
    <w:p w14:paraId="1F74BCAE" w14:textId="71378D88" w:rsidR="00670DCC" w:rsidRPr="00B1340B" w:rsidRDefault="00670DCC" w:rsidP="00670DCC">
      <w:pPr>
        <w:spacing w:after="0" w:line="240" w:lineRule="auto"/>
        <w:jc w:val="both"/>
        <w:rPr>
          <w:sz w:val="20"/>
          <w:szCs w:val="20"/>
        </w:rPr>
      </w:pPr>
      <w:r w:rsidRPr="00B1340B">
        <w:rPr>
          <w:sz w:val="20"/>
          <w:szCs w:val="20"/>
        </w:rPr>
        <w:t xml:space="preserve">This Application is for CDBG-grantees that need to conduct an income survey to determine the percentage of Low-and-Moderate Income (LMI) residents in the service area of a CDBG-funded activity. CDBG regulations at 24 CFR 570.483(b)(1)(i)), require that the survey be conducted in a methodologically sound fashion. An income survey is to be used </w:t>
      </w:r>
      <w:proofErr w:type="gramStart"/>
      <w:r w:rsidRPr="00B1340B">
        <w:rPr>
          <w:sz w:val="20"/>
          <w:szCs w:val="20"/>
        </w:rPr>
        <w:t>in the event that</w:t>
      </w:r>
      <w:proofErr w:type="gramEnd"/>
      <w:r w:rsidRPr="00B1340B">
        <w:rPr>
          <w:sz w:val="20"/>
          <w:szCs w:val="20"/>
        </w:rPr>
        <w:t xml:space="preserve"> data from the US Census Bureau does not meet the 51% LMI threshold, but the local community has reason to believe that the service area is actually at or above 51% LMI. With approval form the Michigan Economic Development Corporation (MEDC), a survey may be undertaken if the grantee has reason to believe, and can demonstrate, that an event in the community, such as factory openings or closing, layoffs by a major employer in the service area, or the occurrence of major disasters (tornados, fire, etc.) has changed the percentage of LMI residents originally given by HUD’s census data.</w:t>
      </w:r>
    </w:p>
    <w:p w14:paraId="5C77324E" w14:textId="77777777" w:rsidR="00670DCC" w:rsidRPr="00B1340B" w:rsidRDefault="00670DCC" w:rsidP="00670DCC">
      <w:pPr>
        <w:spacing w:after="0" w:line="240" w:lineRule="auto"/>
        <w:jc w:val="both"/>
        <w:rPr>
          <w:sz w:val="20"/>
          <w:szCs w:val="20"/>
        </w:rPr>
      </w:pPr>
    </w:p>
    <w:p w14:paraId="63D1C508" w14:textId="11F44F4F" w:rsidR="00670DCC" w:rsidRPr="00B1340B" w:rsidRDefault="00670DCC" w:rsidP="00670DCC">
      <w:pPr>
        <w:spacing w:after="0" w:line="240" w:lineRule="auto"/>
        <w:jc w:val="both"/>
        <w:rPr>
          <w:sz w:val="20"/>
          <w:szCs w:val="20"/>
        </w:rPr>
      </w:pPr>
      <w:r w:rsidRPr="00B1340B">
        <w:rPr>
          <w:sz w:val="20"/>
          <w:szCs w:val="20"/>
        </w:rPr>
        <w:t xml:space="preserve">HUD defines the term ‘low- and </w:t>
      </w:r>
      <w:r w:rsidR="00B326EA" w:rsidRPr="00B1340B">
        <w:rPr>
          <w:sz w:val="20"/>
          <w:szCs w:val="20"/>
        </w:rPr>
        <w:t>moderate-income</w:t>
      </w:r>
      <w:r w:rsidRPr="00B1340B">
        <w:rPr>
          <w:sz w:val="20"/>
          <w:szCs w:val="20"/>
        </w:rPr>
        <w:t xml:space="preserve"> persons’ as families and individuals whose incomes are no more than 80 percent of the median income of the area involved. It should be reminded that the median income is calculated by HUD using local data (i.e., County) and not statewide data. Therefore, the </w:t>
      </w:r>
      <w:r w:rsidR="00B326EA" w:rsidRPr="00B1340B">
        <w:rPr>
          <w:sz w:val="20"/>
          <w:szCs w:val="20"/>
        </w:rPr>
        <w:t>low-income</w:t>
      </w:r>
      <w:r w:rsidRPr="00B1340B">
        <w:rPr>
          <w:sz w:val="20"/>
          <w:szCs w:val="20"/>
        </w:rPr>
        <w:t xml:space="preserve"> threshold for one county is not the same as it is for another county.</w:t>
      </w:r>
    </w:p>
    <w:p w14:paraId="0180B6ED" w14:textId="77777777" w:rsidR="00670DCC" w:rsidRPr="00B1340B" w:rsidRDefault="00670DCC" w:rsidP="00670DCC">
      <w:pPr>
        <w:spacing w:after="0" w:line="240" w:lineRule="auto"/>
        <w:jc w:val="both"/>
        <w:rPr>
          <w:sz w:val="20"/>
          <w:szCs w:val="20"/>
        </w:rPr>
      </w:pPr>
    </w:p>
    <w:p w14:paraId="41F64E9B" w14:textId="77777777" w:rsidR="00670DCC" w:rsidRPr="00B1340B" w:rsidRDefault="00670DCC" w:rsidP="00670DCC">
      <w:pPr>
        <w:spacing w:after="0" w:line="240" w:lineRule="auto"/>
        <w:jc w:val="both"/>
        <w:rPr>
          <w:sz w:val="20"/>
          <w:szCs w:val="20"/>
        </w:rPr>
      </w:pPr>
      <w:r w:rsidRPr="00B1340B">
        <w:rPr>
          <w:sz w:val="20"/>
          <w:szCs w:val="20"/>
        </w:rPr>
        <w:t xml:space="preserve">To determine the percentage of LMI persons in a service area, grant recipients may utilize HUD’s Low to Moderate Income Summary Data (LMISD). HUD’s LMISD is based on the most recent US decennial census data, which may not reflect current income levels in the service area and/or the census tract/block boundaries may not coincide sufficiently with the service area </w:t>
      </w:r>
      <w:hyperlink r:id="rId8" w:history="1">
        <w:r w:rsidRPr="00B1340B">
          <w:rPr>
            <w:rStyle w:val="Hyperlink"/>
            <w:sz w:val="20"/>
            <w:szCs w:val="20"/>
          </w:rPr>
          <w:t>https://www.hudexchange.info/programs/acs-low-mod-summary-data/acs-low-mod-summary-data-local-government/</w:t>
        </w:r>
      </w:hyperlink>
      <w:r w:rsidRPr="00B1340B">
        <w:rPr>
          <w:sz w:val="20"/>
          <w:szCs w:val="20"/>
        </w:rPr>
        <w:t xml:space="preserve"> (Rev. August2014). This leads to the option of conducting a survey to determine the percentage of LMI persons in the service area. The service area of the activity must be primarily residential, which is defined as having over 51% of the structures in the area classified as residential.</w:t>
      </w:r>
    </w:p>
    <w:p w14:paraId="2132661B" w14:textId="77777777" w:rsidR="00670DCC" w:rsidRPr="00B1340B" w:rsidRDefault="00670DCC" w:rsidP="00670DCC">
      <w:pPr>
        <w:spacing w:after="0" w:line="240" w:lineRule="auto"/>
        <w:jc w:val="both"/>
        <w:rPr>
          <w:sz w:val="20"/>
          <w:szCs w:val="20"/>
        </w:rPr>
      </w:pPr>
    </w:p>
    <w:p w14:paraId="2583D7ED" w14:textId="77777777" w:rsidR="00670DCC" w:rsidRPr="00B1340B" w:rsidRDefault="00670DCC" w:rsidP="00670DCC">
      <w:pPr>
        <w:spacing w:after="0" w:line="240" w:lineRule="auto"/>
        <w:jc w:val="both"/>
        <w:rPr>
          <w:b/>
          <w:sz w:val="20"/>
          <w:szCs w:val="20"/>
          <w:u w:val="single"/>
        </w:rPr>
      </w:pPr>
      <w:r w:rsidRPr="00B1340B">
        <w:rPr>
          <w:b/>
          <w:sz w:val="20"/>
          <w:szCs w:val="20"/>
          <w:u w:val="single"/>
        </w:rPr>
        <w:t>The CDBG Income Survey Application must be submitted and approved by the MEDC prior to conducting the survey.</w:t>
      </w:r>
    </w:p>
    <w:p w14:paraId="4DFF68D4" w14:textId="77777777" w:rsidR="00670DCC" w:rsidRPr="00B1340B" w:rsidRDefault="00670DCC" w:rsidP="00670DCC">
      <w:pPr>
        <w:spacing w:after="0" w:line="240" w:lineRule="auto"/>
        <w:jc w:val="both"/>
        <w:rPr>
          <w:sz w:val="20"/>
          <w:szCs w:val="20"/>
        </w:rPr>
      </w:pPr>
    </w:p>
    <w:p w14:paraId="5A655CAA" w14:textId="3F40C3A8" w:rsidR="00670DCC" w:rsidRPr="00B1340B" w:rsidRDefault="00670DCC" w:rsidP="00670DCC">
      <w:pPr>
        <w:spacing w:after="0" w:line="240" w:lineRule="auto"/>
        <w:jc w:val="both"/>
        <w:rPr>
          <w:sz w:val="20"/>
          <w:szCs w:val="20"/>
        </w:rPr>
      </w:pPr>
      <w:r w:rsidRPr="00B1340B">
        <w:rPr>
          <w:sz w:val="20"/>
          <w:szCs w:val="20"/>
        </w:rPr>
        <w:t xml:space="preserve">Additionally, the MEDC requires all income surveys that are conducted to determine CDBG eligibility to be certified by a </w:t>
      </w:r>
      <w:r w:rsidR="00B326EA" w:rsidRPr="00B1340B">
        <w:rPr>
          <w:sz w:val="20"/>
          <w:szCs w:val="20"/>
        </w:rPr>
        <w:t>third-party</w:t>
      </w:r>
      <w:r w:rsidRPr="00B1340B">
        <w:rPr>
          <w:sz w:val="20"/>
          <w:szCs w:val="20"/>
        </w:rPr>
        <w:t xml:space="preserve"> certifier. These certifiers are professionals that are associated with a state university and have a background in statistical analysis. Communities must have the scope and methodologies of the survey approved by the </w:t>
      </w:r>
      <w:r w:rsidR="00B326EA" w:rsidRPr="00B1340B">
        <w:rPr>
          <w:sz w:val="20"/>
          <w:szCs w:val="20"/>
        </w:rPr>
        <w:t>third-party</w:t>
      </w:r>
      <w:r w:rsidRPr="00B1340B">
        <w:rPr>
          <w:sz w:val="20"/>
          <w:szCs w:val="20"/>
        </w:rPr>
        <w:t xml:space="preserve"> certifier prior to conducting the survey. It should be noted that the certifier can also conduct the survey, if the community desires.</w:t>
      </w:r>
    </w:p>
    <w:p w14:paraId="7DA0C2D1" w14:textId="77777777" w:rsidR="00670DCC" w:rsidRPr="00B1340B" w:rsidRDefault="00670DCC" w:rsidP="00670DCC">
      <w:pPr>
        <w:spacing w:after="0" w:line="240" w:lineRule="auto"/>
        <w:jc w:val="both"/>
        <w:rPr>
          <w:sz w:val="20"/>
          <w:szCs w:val="20"/>
        </w:rPr>
      </w:pPr>
    </w:p>
    <w:p w14:paraId="1B5EBCB2" w14:textId="77777777" w:rsidR="00670DCC" w:rsidRPr="00B1340B" w:rsidRDefault="00670DCC" w:rsidP="00670DCC">
      <w:pPr>
        <w:spacing w:after="0" w:line="240" w:lineRule="auto"/>
        <w:jc w:val="both"/>
        <w:rPr>
          <w:sz w:val="20"/>
          <w:szCs w:val="20"/>
        </w:rPr>
      </w:pPr>
      <w:r w:rsidRPr="00B1340B">
        <w:rPr>
          <w:sz w:val="20"/>
          <w:szCs w:val="20"/>
        </w:rPr>
        <w:t>A grantee should be confident in their LMI status before approaching the MEDC, due to the costs associated with the survey and the survey validation conducted by third party certifiers. Surveys could range in price from $3,000 to $25,000 dollars depending on the size of the survey area, sample size, and type of survey conducted (i.e., mail, phone, in person).</w:t>
      </w:r>
    </w:p>
    <w:p w14:paraId="1C79BA61" w14:textId="77777777" w:rsidR="00B63F82" w:rsidRDefault="00B63F82" w:rsidP="00231953">
      <w:pPr>
        <w:spacing w:after="0" w:line="240" w:lineRule="auto"/>
        <w:jc w:val="both"/>
        <w:rPr>
          <w:sz w:val="20"/>
          <w:szCs w:val="20"/>
        </w:rPr>
        <w:sectPr w:rsidR="00B63F82" w:rsidSect="00B326EA">
          <w:type w:val="continuous"/>
          <w:pgSz w:w="12240" w:h="15840"/>
          <w:pgMar w:top="1008" w:right="1008" w:bottom="1008" w:left="1008" w:header="720" w:footer="720" w:gutter="0"/>
          <w:cols w:sep="1" w:space="432"/>
          <w:docGrid w:linePitch="360"/>
        </w:sectPr>
      </w:pPr>
    </w:p>
    <w:p w14:paraId="71D15BA4" w14:textId="77777777" w:rsidR="00B326EA" w:rsidRDefault="00B326EA" w:rsidP="00231953">
      <w:pPr>
        <w:spacing w:after="0" w:line="240" w:lineRule="auto"/>
        <w:jc w:val="both"/>
        <w:rPr>
          <w:sz w:val="20"/>
          <w:szCs w:val="20"/>
        </w:rPr>
        <w:sectPr w:rsidR="00B326EA" w:rsidSect="00B63F82">
          <w:type w:val="continuous"/>
          <w:pgSz w:w="12240" w:h="15840"/>
          <w:pgMar w:top="1008" w:right="1008" w:bottom="1008" w:left="1008" w:header="720" w:footer="720" w:gutter="0"/>
          <w:cols w:space="720"/>
          <w:docGrid w:linePitch="360"/>
        </w:sectPr>
      </w:pPr>
    </w:p>
    <w:p w14:paraId="04EFDA2F" w14:textId="13DF1FBD" w:rsidR="00670DCC" w:rsidRPr="00B1340B" w:rsidRDefault="00670DCC" w:rsidP="00231953">
      <w:pPr>
        <w:spacing w:after="0" w:line="240" w:lineRule="auto"/>
        <w:jc w:val="both"/>
        <w:rPr>
          <w:sz w:val="20"/>
          <w:szCs w:val="20"/>
        </w:rPr>
      </w:pPr>
    </w:p>
    <w:p w14:paraId="0091E05F" w14:textId="77777777" w:rsidR="00231953" w:rsidRPr="00B1340B" w:rsidRDefault="00231953">
      <w:pPr>
        <w:rPr>
          <w:b/>
          <w:sz w:val="20"/>
          <w:szCs w:val="20"/>
        </w:rPr>
      </w:pPr>
      <w:r w:rsidRPr="00B1340B">
        <w:rPr>
          <w:b/>
          <w:sz w:val="20"/>
          <w:szCs w:val="20"/>
        </w:rPr>
        <w:br w:type="page"/>
      </w:r>
    </w:p>
    <w:p w14:paraId="77593ED3" w14:textId="77777777" w:rsidR="00670DCC" w:rsidRPr="00B63F82" w:rsidRDefault="00B63F82" w:rsidP="00670DCC">
      <w:pPr>
        <w:spacing w:after="0" w:line="240" w:lineRule="auto"/>
        <w:jc w:val="center"/>
        <w:rPr>
          <w:b/>
          <w:sz w:val="28"/>
          <w:szCs w:val="28"/>
        </w:rPr>
      </w:pPr>
      <w:r w:rsidRPr="00B63F82">
        <w:rPr>
          <w:b/>
          <w:sz w:val="28"/>
          <w:szCs w:val="28"/>
        </w:rPr>
        <w:lastRenderedPageBreak/>
        <w:t>NOTICE OF INTENT</w:t>
      </w:r>
    </w:p>
    <w:p w14:paraId="35CC2C33" w14:textId="77777777" w:rsidR="00670DCC" w:rsidRPr="00B63F82" w:rsidRDefault="00B63F82" w:rsidP="00670DCC">
      <w:pPr>
        <w:spacing w:after="0" w:line="240" w:lineRule="auto"/>
        <w:jc w:val="center"/>
        <w:rPr>
          <w:b/>
          <w:sz w:val="28"/>
          <w:szCs w:val="28"/>
        </w:rPr>
      </w:pPr>
      <w:r w:rsidRPr="00B63F82">
        <w:rPr>
          <w:b/>
          <w:sz w:val="28"/>
          <w:szCs w:val="28"/>
        </w:rPr>
        <w:t>INCOME SURVEY APPLICATION</w:t>
      </w:r>
    </w:p>
    <w:p w14:paraId="74C8762B" w14:textId="77777777" w:rsidR="00670DCC" w:rsidRDefault="00670DCC" w:rsidP="00670DCC">
      <w:pPr>
        <w:spacing w:after="0" w:line="240" w:lineRule="auto"/>
        <w:jc w:val="both"/>
        <w:rPr>
          <w:sz w:val="20"/>
          <w:szCs w:val="20"/>
        </w:rPr>
      </w:pPr>
    </w:p>
    <w:p w14:paraId="496A4110" w14:textId="77777777" w:rsidR="00B63F82" w:rsidRPr="00B63F82" w:rsidRDefault="00B63F82" w:rsidP="00670DCC">
      <w:pPr>
        <w:spacing w:after="0" w:line="240" w:lineRule="auto"/>
        <w:jc w:val="both"/>
        <w:rPr>
          <w:i/>
          <w:sz w:val="20"/>
          <w:szCs w:val="20"/>
        </w:rPr>
      </w:pPr>
      <w:r w:rsidRPr="00B63F82">
        <w:rPr>
          <w:i/>
          <w:sz w:val="20"/>
          <w:szCs w:val="20"/>
        </w:rPr>
        <w:t>This form must be submitted to MEDC prior to conducting an income survey. No surveys will be accepted for communities that have not been approved by the MEDC through this application process.</w:t>
      </w:r>
    </w:p>
    <w:p w14:paraId="0C4EDCF4" w14:textId="77777777" w:rsidR="00B63F82" w:rsidRDefault="00B63F82" w:rsidP="00670DCC">
      <w:pPr>
        <w:spacing w:after="0" w:line="240" w:lineRule="auto"/>
        <w:jc w:val="both"/>
        <w:rPr>
          <w:sz w:val="20"/>
          <w:szCs w:val="20"/>
        </w:rPr>
      </w:pPr>
    </w:p>
    <w:p w14:paraId="487F43D3" w14:textId="77777777" w:rsidR="00670DCC" w:rsidRPr="00B1340B" w:rsidRDefault="00670DCC" w:rsidP="00670DCC">
      <w:pPr>
        <w:spacing w:after="0" w:line="240" w:lineRule="auto"/>
        <w:jc w:val="both"/>
        <w:rPr>
          <w:sz w:val="20"/>
          <w:szCs w:val="20"/>
        </w:rPr>
      </w:pPr>
      <w:r w:rsidRPr="00B1340B">
        <w:rPr>
          <w:sz w:val="20"/>
          <w:szCs w:val="20"/>
        </w:rPr>
        <w:t>Date:</w:t>
      </w:r>
      <w:r w:rsidRPr="00B1340B">
        <w:rPr>
          <w:sz w:val="20"/>
          <w:szCs w:val="20"/>
        </w:rPr>
        <w:tab/>
      </w:r>
      <w:r w:rsidRPr="00B1340B">
        <w:rPr>
          <w:sz w:val="20"/>
          <w:szCs w:val="20"/>
        </w:rPr>
        <w:tab/>
      </w:r>
      <w:r w:rsidRPr="00B1340B">
        <w:rPr>
          <w:b/>
          <w:sz w:val="20"/>
          <w:szCs w:val="20"/>
        </w:rPr>
        <w:fldChar w:fldCharType="begin">
          <w:ffData>
            <w:name w:val="Text1"/>
            <w:enabled/>
            <w:calcOnExit w:val="0"/>
            <w:textInput/>
          </w:ffData>
        </w:fldChar>
      </w:r>
      <w:bookmarkStart w:id="1" w:name="Text1"/>
      <w:r w:rsidRPr="00B1340B">
        <w:rPr>
          <w:b/>
          <w:sz w:val="20"/>
          <w:szCs w:val="20"/>
        </w:rPr>
        <w:instrText xml:space="preserve"> FORMTEXT </w:instrText>
      </w:r>
      <w:r w:rsidRPr="00B1340B">
        <w:rPr>
          <w:b/>
          <w:sz w:val="20"/>
          <w:szCs w:val="20"/>
        </w:rPr>
      </w:r>
      <w:r w:rsidRPr="00B1340B">
        <w:rPr>
          <w:b/>
          <w:sz w:val="20"/>
          <w:szCs w:val="20"/>
        </w:rPr>
        <w:fldChar w:fldCharType="separate"/>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sz w:val="20"/>
          <w:szCs w:val="20"/>
        </w:rPr>
        <w:fldChar w:fldCharType="end"/>
      </w:r>
      <w:bookmarkEnd w:id="1"/>
    </w:p>
    <w:p w14:paraId="5559BE8E" w14:textId="77777777" w:rsidR="00670DCC" w:rsidRPr="00B1340B" w:rsidRDefault="00670DCC" w:rsidP="00670DCC">
      <w:pPr>
        <w:spacing w:after="0" w:line="240" w:lineRule="auto"/>
        <w:jc w:val="both"/>
        <w:rPr>
          <w:sz w:val="20"/>
          <w:szCs w:val="20"/>
        </w:rPr>
      </w:pPr>
      <w:r w:rsidRPr="00B1340B">
        <w:rPr>
          <w:sz w:val="20"/>
          <w:szCs w:val="20"/>
        </w:rPr>
        <w:t xml:space="preserve">Community:  </w:t>
      </w:r>
      <w:r w:rsidRPr="00B1340B">
        <w:rPr>
          <w:sz w:val="20"/>
          <w:szCs w:val="20"/>
        </w:rPr>
        <w:tab/>
      </w:r>
      <w:r w:rsidRPr="00B1340B">
        <w:rPr>
          <w:b/>
          <w:sz w:val="20"/>
          <w:szCs w:val="20"/>
        </w:rPr>
        <w:fldChar w:fldCharType="begin">
          <w:ffData>
            <w:name w:val="Text2"/>
            <w:enabled/>
            <w:calcOnExit w:val="0"/>
            <w:textInput/>
          </w:ffData>
        </w:fldChar>
      </w:r>
      <w:bookmarkStart w:id="2" w:name="Text2"/>
      <w:r w:rsidRPr="00B1340B">
        <w:rPr>
          <w:b/>
          <w:sz w:val="20"/>
          <w:szCs w:val="20"/>
        </w:rPr>
        <w:instrText xml:space="preserve"> FORMTEXT </w:instrText>
      </w:r>
      <w:r w:rsidRPr="00B1340B">
        <w:rPr>
          <w:b/>
          <w:sz w:val="20"/>
          <w:szCs w:val="20"/>
        </w:rPr>
      </w:r>
      <w:r w:rsidRPr="00B1340B">
        <w:rPr>
          <w:b/>
          <w:sz w:val="20"/>
          <w:szCs w:val="20"/>
        </w:rPr>
        <w:fldChar w:fldCharType="separate"/>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sz w:val="20"/>
          <w:szCs w:val="20"/>
        </w:rPr>
        <w:fldChar w:fldCharType="end"/>
      </w:r>
      <w:bookmarkEnd w:id="2"/>
    </w:p>
    <w:p w14:paraId="6EF043AC" w14:textId="77777777" w:rsidR="00670DCC" w:rsidRPr="00B1340B" w:rsidRDefault="00670DCC" w:rsidP="00670DCC">
      <w:pPr>
        <w:spacing w:after="0" w:line="240" w:lineRule="auto"/>
        <w:jc w:val="both"/>
        <w:rPr>
          <w:sz w:val="20"/>
          <w:szCs w:val="20"/>
        </w:rPr>
      </w:pPr>
      <w:r w:rsidRPr="00B1340B">
        <w:rPr>
          <w:sz w:val="20"/>
          <w:szCs w:val="20"/>
        </w:rPr>
        <w:t xml:space="preserve"> </w:t>
      </w:r>
    </w:p>
    <w:p w14:paraId="12610184" w14:textId="77777777" w:rsidR="00B63F82" w:rsidRDefault="00670DCC" w:rsidP="00670DCC">
      <w:pPr>
        <w:spacing w:after="0" w:line="240" w:lineRule="auto"/>
        <w:jc w:val="both"/>
        <w:rPr>
          <w:sz w:val="20"/>
          <w:szCs w:val="20"/>
        </w:rPr>
      </w:pPr>
      <w:r w:rsidRPr="00B1340B">
        <w:rPr>
          <w:sz w:val="20"/>
          <w:szCs w:val="20"/>
        </w:rPr>
        <w:t>Proposed Service Area (Attach a detailed map showing all residential structures an</w:t>
      </w:r>
      <w:r w:rsidR="00B63F82">
        <w:rPr>
          <w:sz w:val="20"/>
          <w:szCs w:val="20"/>
        </w:rPr>
        <w:t>d households in Service Area):</w:t>
      </w:r>
    </w:p>
    <w:p w14:paraId="2E83EB50" w14:textId="77777777" w:rsidR="00670DCC" w:rsidRPr="00B1340B" w:rsidRDefault="00670DCC" w:rsidP="00670DCC">
      <w:pPr>
        <w:spacing w:after="0" w:line="240" w:lineRule="auto"/>
        <w:jc w:val="both"/>
        <w:rPr>
          <w:sz w:val="20"/>
          <w:szCs w:val="20"/>
        </w:rPr>
      </w:pPr>
      <w:r w:rsidRPr="00B1340B">
        <w:rPr>
          <w:b/>
          <w:sz w:val="20"/>
          <w:szCs w:val="20"/>
        </w:rPr>
        <w:fldChar w:fldCharType="begin">
          <w:ffData>
            <w:name w:val="Text7"/>
            <w:enabled/>
            <w:calcOnExit w:val="0"/>
            <w:textInput/>
          </w:ffData>
        </w:fldChar>
      </w:r>
      <w:bookmarkStart w:id="3" w:name="Text7"/>
      <w:r w:rsidRPr="00B1340B">
        <w:rPr>
          <w:b/>
          <w:sz w:val="20"/>
          <w:szCs w:val="20"/>
        </w:rPr>
        <w:instrText xml:space="preserve"> FORMTEXT </w:instrText>
      </w:r>
      <w:r w:rsidRPr="00B1340B">
        <w:rPr>
          <w:b/>
          <w:sz w:val="20"/>
          <w:szCs w:val="20"/>
        </w:rPr>
      </w:r>
      <w:r w:rsidRPr="00B1340B">
        <w:rPr>
          <w:b/>
          <w:sz w:val="20"/>
          <w:szCs w:val="20"/>
        </w:rPr>
        <w:fldChar w:fldCharType="separate"/>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sz w:val="20"/>
          <w:szCs w:val="20"/>
        </w:rPr>
        <w:fldChar w:fldCharType="end"/>
      </w:r>
      <w:bookmarkEnd w:id="3"/>
    </w:p>
    <w:p w14:paraId="15E7250C" w14:textId="77777777" w:rsidR="00670DCC" w:rsidRPr="00B1340B" w:rsidRDefault="00670DCC" w:rsidP="00670DCC">
      <w:pPr>
        <w:spacing w:after="0" w:line="240" w:lineRule="auto"/>
        <w:jc w:val="both"/>
        <w:rPr>
          <w:sz w:val="20"/>
          <w:szCs w:val="20"/>
        </w:rPr>
      </w:pPr>
    </w:p>
    <w:p w14:paraId="5F84EDB0" w14:textId="77777777" w:rsidR="00670DCC" w:rsidRPr="00B1340B" w:rsidRDefault="00670DCC" w:rsidP="00670DCC">
      <w:pPr>
        <w:spacing w:after="0" w:line="240" w:lineRule="auto"/>
        <w:jc w:val="both"/>
        <w:rPr>
          <w:sz w:val="20"/>
          <w:szCs w:val="20"/>
        </w:rPr>
      </w:pPr>
      <w:r w:rsidRPr="00B1340B">
        <w:rPr>
          <w:sz w:val="20"/>
          <w:szCs w:val="20"/>
        </w:rPr>
        <w:t xml:space="preserve">CDBG Activities Proposed for Service Area:   </w:t>
      </w:r>
      <w:r w:rsidRPr="00B1340B">
        <w:rPr>
          <w:b/>
          <w:sz w:val="20"/>
          <w:szCs w:val="20"/>
        </w:rPr>
        <w:fldChar w:fldCharType="begin">
          <w:ffData>
            <w:name w:val="Text4"/>
            <w:enabled/>
            <w:calcOnExit w:val="0"/>
            <w:textInput/>
          </w:ffData>
        </w:fldChar>
      </w:r>
      <w:bookmarkStart w:id="4" w:name="Text4"/>
      <w:r w:rsidRPr="00B1340B">
        <w:rPr>
          <w:b/>
          <w:sz w:val="20"/>
          <w:szCs w:val="20"/>
        </w:rPr>
        <w:instrText xml:space="preserve"> FORMTEXT </w:instrText>
      </w:r>
      <w:r w:rsidRPr="00B1340B">
        <w:rPr>
          <w:b/>
          <w:sz w:val="20"/>
          <w:szCs w:val="20"/>
        </w:rPr>
      </w:r>
      <w:r w:rsidRPr="00B1340B">
        <w:rPr>
          <w:b/>
          <w:sz w:val="20"/>
          <w:szCs w:val="20"/>
        </w:rPr>
        <w:fldChar w:fldCharType="separate"/>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sz w:val="20"/>
          <w:szCs w:val="20"/>
        </w:rPr>
        <w:fldChar w:fldCharType="end"/>
      </w:r>
      <w:bookmarkEnd w:id="4"/>
    </w:p>
    <w:p w14:paraId="099F58D9" w14:textId="77777777" w:rsidR="00670DCC" w:rsidRPr="00B1340B" w:rsidRDefault="00670DCC" w:rsidP="00670DCC">
      <w:pPr>
        <w:spacing w:after="0" w:line="240" w:lineRule="auto"/>
        <w:jc w:val="both"/>
        <w:rPr>
          <w:sz w:val="20"/>
          <w:szCs w:val="20"/>
        </w:rPr>
      </w:pPr>
    </w:p>
    <w:p w14:paraId="4120437D" w14:textId="77777777" w:rsidR="00670DCC" w:rsidRPr="00B1340B" w:rsidRDefault="00670DCC" w:rsidP="00670DCC">
      <w:pPr>
        <w:spacing w:after="0" w:line="240" w:lineRule="auto"/>
        <w:jc w:val="both"/>
        <w:rPr>
          <w:sz w:val="20"/>
          <w:szCs w:val="20"/>
        </w:rPr>
      </w:pPr>
      <w:r w:rsidRPr="00B1340B">
        <w:rPr>
          <w:sz w:val="20"/>
          <w:szCs w:val="20"/>
        </w:rPr>
        <w:t>% Low to Moderate Income of Survey Ar</w:t>
      </w:r>
      <w:r w:rsidR="00B63F82">
        <w:rPr>
          <w:sz w:val="20"/>
          <w:szCs w:val="20"/>
        </w:rPr>
        <w:t>ea as Established by US Census and</w:t>
      </w:r>
      <w:r w:rsidRPr="00B1340B">
        <w:rPr>
          <w:sz w:val="20"/>
          <w:szCs w:val="20"/>
        </w:rPr>
        <w:t xml:space="preserve"> HUD:  </w:t>
      </w:r>
      <w:r w:rsidRPr="00B1340B">
        <w:rPr>
          <w:b/>
          <w:sz w:val="20"/>
          <w:szCs w:val="20"/>
        </w:rPr>
        <w:fldChar w:fldCharType="begin">
          <w:ffData>
            <w:name w:val="Text5"/>
            <w:enabled/>
            <w:calcOnExit w:val="0"/>
            <w:textInput/>
          </w:ffData>
        </w:fldChar>
      </w:r>
      <w:bookmarkStart w:id="5" w:name="Text5"/>
      <w:r w:rsidRPr="00B1340B">
        <w:rPr>
          <w:b/>
          <w:sz w:val="20"/>
          <w:szCs w:val="20"/>
        </w:rPr>
        <w:instrText xml:space="preserve"> FORMTEXT </w:instrText>
      </w:r>
      <w:r w:rsidRPr="00B1340B">
        <w:rPr>
          <w:b/>
          <w:sz w:val="20"/>
          <w:szCs w:val="20"/>
        </w:rPr>
      </w:r>
      <w:r w:rsidRPr="00B1340B">
        <w:rPr>
          <w:b/>
          <w:sz w:val="20"/>
          <w:szCs w:val="20"/>
        </w:rPr>
        <w:fldChar w:fldCharType="separate"/>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sz w:val="20"/>
          <w:szCs w:val="20"/>
        </w:rPr>
        <w:fldChar w:fldCharType="end"/>
      </w:r>
      <w:bookmarkEnd w:id="5"/>
      <w:r w:rsidRPr="00B1340B">
        <w:rPr>
          <w:sz w:val="20"/>
          <w:szCs w:val="20"/>
        </w:rPr>
        <w:t>%</w:t>
      </w:r>
    </w:p>
    <w:p w14:paraId="0DC9F744" w14:textId="77777777" w:rsidR="00670DCC" w:rsidRPr="00B1340B" w:rsidRDefault="00670DCC" w:rsidP="00670DCC">
      <w:pPr>
        <w:spacing w:after="0" w:line="240" w:lineRule="auto"/>
        <w:jc w:val="both"/>
        <w:rPr>
          <w:sz w:val="20"/>
          <w:szCs w:val="20"/>
        </w:rPr>
      </w:pPr>
    </w:p>
    <w:p w14:paraId="181FB1EA" w14:textId="77777777" w:rsidR="00670DCC" w:rsidRPr="00B1340B" w:rsidRDefault="00670DCC" w:rsidP="00670DCC">
      <w:pPr>
        <w:spacing w:after="0" w:line="240" w:lineRule="auto"/>
        <w:jc w:val="both"/>
        <w:rPr>
          <w:sz w:val="20"/>
          <w:szCs w:val="20"/>
        </w:rPr>
      </w:pPr>
      <w:r w:rsidRPr="00B1340B">
        <w:rPr>
          <w:sz w:val="20"/>
          <w:szCs w:val="20"/>
        </w:rPr>
        <w:t xml:space="preserve">Census Tract Numbers(s):  </w:t>
      </w:r>
      <w:r w:rsidRPr="00B1340B">
        <w:rPr>
          <w:b/>
          <w:sz w:val="20"/>
          <w:szCs w:val="20"/>
        </w:rPr>
        <w:fldChar w:fldCharType="begin">
          <w:ffData>
            <w:name w:val="Text6"/>
            <w:enabled/>
            <w:calcOnExit w:val="0"/>
            <w:textInput/>
          </w:ffData>
        </w:fldChar>
      </w:r>
      <w:bookmarkStart w:id="6" w:name="Text6"/>
      <w:r w:rsidRPr="00B1340B">
        <w:rPr>
          <w:b/>
          <w:sz w:val="20"/>
          <w:szCs w:val="20"/>
        </w:rPr>
        <w:instrText xml:space="preserve"> FORMTEXT </w:instrText>
      </w:r>
      <w:r w:rsidRPr="00B1340B">
        <w:rPr>
          <w:b/>
          <w:sz w:val="20"/>
          <w:szCs w:val="20"/>
        </w:rPr>
      </w:r>
      <w:r w:rsidRPr="00B1340B">
        <w:rPr>
          <w:b/>
          <w:sz w:val="20"/>
          <w:szCs w:val="20"/>
        </w:rPr>
        <w:fldChar w:fldCharType="separate"/>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sz w:val="20"/>
          <w:szCs w:val="20"/>
        </w:rPr>
        <w:fldChar w:fldCharType="end"/>
      </w:r>
      <w:bookmarkEnd w:id="6"/>
    </w:p>
    <w:p w14:paraId="12F9190E" w14:textId="77777777" w:rsidR="00670DCC" w:rsidRPr="00B1340B" w:rsidRDefault="00670DCC" w:rsidP="00670DCC">
      <w:pPr>
        <w:spacing w:after="0" w:line="240" w:lineRule="auto"/>
        <w:jc w:val="both"/>
        <w:rPr>
          <w:sz w:val="20"/>
          <w:szCs w:val="20"/>
        </w:rPr>
      </w:pPr>
    </w:p>
    <w:p w14:paraId="7942E6A7" w14:textId="77777777" w:rsidR="00B63F82" w:rsidRDefault="00670DCC" w:rsidP="00670DCC">
      <w:pPr>
        <w:spacing w:after="0" w:line="240" w:lineRule="auto"/>
        <w:jc w:val="both"/>
        <w:rPr>
          <w:sz w:val="20"/>
          <w:szCs w:val="20"/>
        </w:rPr>
      </w:pPr>
      <w:r w:rsidRPr="00B1340B">
        <w:rPr>
          <w:sz w:val="20"/>
          <w:szCs w:val="20"/>
        </w:rPr>
        <w:t>Detailed justification for request to conduct an income survey. Please include all local economic and non- economic changes that would reasonably be expected to change the LMI percentage. Such changes may include factory openings or closings, layoffs by a major employer in the service area, or the occurrence of a major disaster (e.g., hurricanes, torn</w:t>
      </w:r>
      <w:r w:rsidR="00B63F82">
        <w:rPr>
          <w:sz w:val="20"/>
          <w:szCs w:val="20"/>
        </w:rPr>
        <w:t xml:space="preserve">adoes, or earthquakes, etc.): </w:t>
      </w:r>
    </w:p>
    <w:p w14:paraId="16979A31" w14:textId="77777777" w:rsidR="00670DCC" w:rsidRPr="00B1340B" w:rsidRDefault="00670DCC" w:rsidP="00670DCC">
      <w:pPr>
        <w:spacing w:after="0" w:line="240" w:lineRule="auto"/>
        <w:jc w:val="both"/>
        <w:rPr>
          <w:sz w:val="20"/>
          <w:szCs w:val="20"/>
        </w:rPr>
      </w:pPr>
      <w:r w:rsidRPr="00B1340B">
        <w:rPr>
          <w:b/>
          <w:sz w:val="20"/>
          <w:szCs w:val="20"/>
        </w:rPr>
        <w:fldChar w:fldCharType="begin">
          <w:ffData>
            <w:name w:val="Text8"/>
            <w:enabled/>
            <w:calcOnExit w:val="0"/>
            <w:textInput/>
          </w:ffData>
        </w:fldChar>
      </w:r>
      <w:bookmarkStart w:id="7" w:name="Text8"/>
      <w:r w:rsidRPr="00B1340B">
        <w:rPr>
          <w:b/>
          <w:sz w:val="20"/>
          <w:szCs w:val="20"/>
        </w:rPr>
        <w:instrText xml:space="preserve"> FORMTEXT </w:instrText>
      </w:r>
      <w:r w:rsidRPr="00B1340B">
        <w:rPr>
          <w:b/>
          <w:sz w:val="20"/>
          <w:szCs w:val="20"/>
        </w:rPr>
      </w:r>
      <w:r w:rsidRPr="00B1340B">
        <w:rPr>
          <w:b/>
          <w:sz w:val="20"/>
          <w:szCs w:val="20"/>
        </w:rPr>
        <w:fldChar w:fldCharType="separate"/>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sz w:val="20"/>
          <w:szCs w:val="20"/>
        </w:rPr>
        <w:fldChar w:fldCharType="end"/>
      </w:r>
      <w:bookmarkEnd w:id="7"/>
    </w:p>
    <w:p w14:paraId="510317A7" w14:textId="77777777" w:rsidR="00670DCC" w:rsidRPr="00B1340B" w:rsidRDefault="00670DCC" w:rsidP="00670DCC">
      <w:pPr>
        <w:spacing w:after="0" w:line="240" w:lineRule="auto"/>
        <w:jc w:val="both"/>
        <w:rPr>
          <w:sz w:val="20"/>
          <w:szCs w:val="20"/>
        </w:rPr>
      </w:pPr>
    </w:p>
    <w:p w14:paraId="7EAF30F0" w14:textId="77777777" w:rsidR="00670DCC" w:rsidRPr="00B1340B" w:rsidRDefault="00670DCC" w:rsidP="00670DCC">
      <w:pPr>
        <w:spacing w:after="0" w:line="240" w:lineRule="auto"/>
        <w:jc w:val="both"/>
        <w:rPr>
          <w:b/>
          <w:sz w:val="20"/>
          <w:szCs w:val="20"/>
        </w:rPr>
      </w:pPr>
      <w:r w:rsidRPr="00B1340B">
        <w:rPr>
          <w:b/>
          <w:sz w:val="20"/>
          <w:szCs w:val="20"/>
        </w:rPr>
        <w:t>Attach additional documentation as necessary.</w:t>
      </w:r>
    </w:p>
    <w:p w14:paraId="21F56E23" w14:textId="77777777" w:rsidR="00670DCC" w:rsidRPr="00B1340B" w:rsidRDefault="00670DCC" w:rsidP="00670DCC">
      <w:pPr>
        <w:spacing w:after="0" w:line="240" w:lineRule="auto"/>
        <w:jc w:val="both"/>
        <w:rPr>
          <w:sz w:val="20"/>
          <w:szCs w:val="20"/>
        </w:rPr>
      </w:pPr>
    </w:p>
    <w:p w14:paraId="5F8EED6F" w14:textId="77777777" w:rsidR="00670DCC" w:rsidRPr="00B1340B" w:rsidRDefault="00670DCC" w:rsidP="00670DCC">
      <w:pPr>
        <w:spacing w:after="0" w:line="240" w:lineRule="auto"/>
        <w:jc w:val="both"/>
        <w:rPr>
          <w:sz w:val="20"/>
          <w:szCs w:val="20"/>
        </w:rPr>
      </w:pPr>
    </w:p>
    <w:tbl>
      <w:tblPr>
        <w:tblStyle w:val="TableGrid"/>
        <w:tblW w:w="0" w:type="auto"/>
        <w:tblLook w:val="04A0" w:firstRow="1" w:lastRow="0" w:firstColumn="1" w:lastColumn="0" w:noHBand="0" w:noVBand="1"/>
      </w:tblPr>
      <w:tblGrid>
        <w:gridCol w:w="7105"/>
        <w:gridCol w:w="2245"/>
      </w:tblGrid>
      <w:tr w:rsidR="00670DCC" w:rsidRPr="00B1340B" w14:paraId="6C9EFAC0" w14:textId="77777777" w:rsidTr="00670DCC">
        <w:trPr>
          <w:trHeight w:val="701"/>
        </w:trPr>
        <w:tc>
          <w:tcPr>
            <w:tcW w:w="7105" w:type="dxa"/>
          </w:tcPr>
          <w:p w14:paraId="0937A86C" w14:textId="77777777" w:rsidR="00670DCC" w:rsidRPr="00B1340B" w:rsidRDefault="00670DCC" w:rsidP="00670DCC">
            <w:pPr>
              <w:jc w:val="both"/>
              <w:rPr>
                <w:sz w:val="20"/>
                <w:szCs w:val="20"/>
              </w:rPr>
            </w:pPr>
          </w:p>
        </w:tc>
        <w:tc>
          <w:tcPr>
            <w:tcW w:w="2245" w:type="dxa"/>
          </w:tcPr>
          <w:p w14:paraId="3744FCB2" w14:textId="77777777" w:rsidR="00670DCC" w:rsidRPr="00B1340B" w:rsidRDefault="00670DCC" w:rsidP="00670DCC">
            <w:pPr>
              <w:jc w:val="both"/>
              <w:rPr>
                <w:sz w:val="20"/>
                <w:szCs w:val="20"/>
              </w:rPr>
            </w:pPr>
          </w:p>
        </w:tc>
      </w:tr>
    </w:tbl>
    <w:p w14:paraId="2A067988" w14:textId="77777777" w:rsidR="00B63F82" w:rsidRDefault="00B63F82" w:rsidP="00670DCC">
      <w:pPr>
        <w:spacing w:after="0" w:line="240" w:lineRule="auto"/>
        <w:jc w:val="both"/>
        <w:rPr>
          <w:sz w:val="20"/>
          <w:szCs w:val="20"/>
        </w:rPr>
      </w:pPr>
      <w:r w:rsidRPr="00B63F82">
        <w:rPr>
          <w:sz w:val="20"/>
          <w:szCs w:val="20"/>
        </w:rPr>
        <w:t>Signature of Chief Executive Officer</w:t>
      </w:r>
      <w:r w:rsidRPr="00B63F82">
        <w:rPr>
          <w:sz w:val="20"/>
          <w:szCs w:val="20"/>
        </w:rPr>
        <w:tab/>
      </w:r>
      <w:r w:rsidRPr="00B63F82">
        <w:rPr>
          <w:sz w:val="20"/>
          <w:szCs w:val="20"/>
        </w:rPr>
        <w:tab/>
      </w:r>
      <w:r w:rsidRPr="00B63F82">
        <w:rPr>
          <w:sz w:val="20"/>
          <w:szCs w:val="20"/>
        </w:rPr>
        <w:tab/>
      </w:r>
      <w:r w:rsidRPr="00B63F82">
        <w:rPr>
          <w:sz w:val="20"/>
          <w:szCs w:val="20"/>
        </w:rPr>
        <w:tab/>
      </w:r>
      <w:r w:rsidRPr="00B63F82">
        <w:rPr>
          <w:sz w:val="20"/>
          <w:szCs w:val="20"/>
        </w:rPr>
        <w:tab/>
      </w:r>
      <w:r w:rsidRPr="00B63F82">
        <w:rPr>
          <w:sz w:val="20"/>
          <w:szCs w:val="20"/>
        </w:rPr>
        <w:tab/>
      </w:r>
      <w:r>
        <w:rPr>
          <w:sz w:val="20"/>
          <w:szCs w:val="20"/>
        </w:rPr>
        <w:tab/>
      </w:r>
      <w:r w:rsidRPr="00B63F82">
        <w:rPr>
          <w:sz w:val="20"/>
          <w:szCs w:val="20"/>
        </w:rPr>
        <w:t>Date</w:t>
      </w:r>
    </w:p>
    <w:p w14:paraId="557131E5" w14:textId="77777777" w:rsidR="00670DCC" w:rsidRPr="00B1340B" w:rsidRDefault="00670DCC" w:rsidP="00670DCC">
      <w:pPr>
        <w:spacing w:after="0" w:line="240" w:lineRule="auto"/>
        <w:jc w:val="both"/>
        <w:rPr>
          <w:sz w:val="20"/>
          <w:szCs w:val="20"/>
        </w:rPr>
      </w:pPr>
      <w:r w:rsidRPr="00B1340B">
        <w:rPr>
          <w:sz w:val="20"/>
          <w:szCs w:val="20"/>
        </w:rPr>
        <w:t xml:space="preserve">Typed/Printed Name and Title:  </w:t>
      </w:r>
      <w:r w:rsidRPr="00B1340B">
        <w:rPr>
          <w:b/>
          <w:sz w:val="20"/>
          <w:szCs w:val="20"/>
        </w:rPr>
        <w:fldChar w:fldCharType="begin">
          <w:ffData>
            <w:name w:val="Text9"/>
            <w:enabled/>
            <w:calcOnExit w:val="0"/>
            <w:textInput/>
          </w:ffData>
        </w:fldChar>
      </w:r>
      <w:bookmarkStart w:id="8" w:name="Text9"/>
      <w:r w:rsidRPr="00B1340B">
        <w:rPr>
          <w:b/>
          <w:sz w:val="20"/>
          <w:szCs w:val="20"/>
        </w:rPr>
        <w:instrText xml:space="preserve"> FORMTEXT </w:instrText>
      </w:r>
      <w:r w:rsidRPr="00B1340B">
        <w:rPr>
          <w:b/>
          <w:sz w:val="20"/>
          <w:szCs w:val="20"/>
        </w:rPr>
      </w:r>
      <w:r w:rsidRPr="00B1340B">
        <w:rPr>
          <w:b/>
          <w:sz w:val="20"/>
          <w:szCs w:val="20"/>
        </w:rPr>
        <w:fldChar w:fldCharType="separate"/>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noProof/>
          <w:sz w:val="20"/>
          <w:szCs w:val="20"/>
        </w:rPr>
        <w:t> </w:t>
      </w:r>
      <w:r w:rsidRPr="00B1340B">
        <w:rPr>
          <w:b/>
          <w:sz w:val="20"/>
          <w:szCs w:val="20"/>
        </w:rPr>
        <w:fldChar w:fldCharType="end"/>
      </w:r>
      <w:bookmarkEnd w:id="8"/>
    </w:p>
    <w:p w14:paraId="7293EFB6" w14:textId="77777777" w:rsidR="00670DCC" w:rsidRPr="00B1340B" w:rsidRDefault="00670DCC" w:rsidP="00670DCC">
      <w:pPr>
        <w:spacing w:after="0" w:line="240" w:lineRule="auto"/>
        <w:jc w:val="both"/>
        <w:rPr>
          <w:sz w:val="20"/>
          <w:szCs w:val="20"/>
        </w:rPr>
      </w:pPr>
    </w:p>
    <w:p w14:paraId="30600AEF" w14:textId="77777777" w:rsidR="00670DCC" w:rsidRPr="00B1340B" w:rsidRDefault="00670DCC" w:rsidP="00670DCC">
      <w:pPr>
        <w:spacing w:after="0" w:line="240" w:lineRule="auto"/>
        <w:jc w:val="both"/>
        <w:rPr>
          <w:sz w:val="20"/>
          <w:szCs w:val="20"/>
        </w:rPr>
      </w:pPr>
    </w:p>
    <w:p w14:paraId="6F90495D" w14:textId="77777777" w:rsidR="00670DCC" w:rsidRPr="00B1340B" w:rsidRDefault="00670DCC" w:rsidP="00670DCC">
      <w:pPr>
        <w:spacing w:after="0" w:line="240" w:lineRule="auto"/>
        <w:jc w:val="center"/>
        <w:rPr>
          <w:b/>
          <w:sz w:val="20"/>
          <w:szCs w:val="20"/>
        </w:rPr>
      </w:pPr>
      <w:r w:rsidRPr="00B1340B">
        <w:rPr>
          <w:b/>
          <w:sz w:val="20"/>
          <w:szCs w:val="20"/>
        </w:rPr>
        <w:t>Please Return To:</w:t>
      </w:r>
    </w:p>
    <w:p w14:paraId="0D5B6D20" w14:textId="77777777" w:rsidR="00670DCC" w:rsidRPr="00B1340B" w:rsidRDefault="00670DCC" w:rsidP="00670DCC">
      <w:pPr>
        <w:spacing w:after="0" w:line="240" w:lineRule="auto"/>
        <w:jc w:val="center"/>
        <w:rPr>
          <w:sz w:val="20"/>
          <w:szCs w:val="20"/>
        </w:rPr>
      </w:pPr>
      <w:r w:rsidRPr="00B1340B">
        <w:rPr>
          <w:sz w:val="20"/>
          <w:szCs w:val="20"/>
        </w:rPr>
        <w:t>Michigan Economic Development Corporation</w:t>
      </w:r>
    </w:p>
    <w:p w14:paraId="07760D51" w14:textId="77777777" w:rsidR="00670DCC" w:rsidRPr="00B1340B" w:rsidRDefault="00670DCC" w:rsidP="00670DCC">
      <w:pPr>
        <w:spacing w:after="0" w:line="240" w:lineRule="auto"/>
        <w:jc w:val="center"/>
        <w:rPr>
          <w:sz w:val="20"/>
          <w:szCs w:val="20"/>
        </w:rPr>
      </w:pPr>
      <w:r w:rsidRPr="00B1340B">
        <w:rPr>
          <w:sz w:val="20"/>
          <w:szCs w:val="20"/>
        </w:rPr>
        <w:t>Community Development Incentives/CDBG</w:t>
      </w:r>
    </w:p>
    <w:p w14:paraId="56E981BD" w14:textId="77777777" w:rsidR="00670DCC" w:rsidRPr="00B1340B" w:rsidRDefault="00670DCC" w:rsidP="00670DCC">
      <w:pPr>
        <w:spacing w:after="0" w:line="240" w:lineRule="auto"/>
        <w:jc w:val="center"/>
        <w:rPr>
          <w:sz w:val="20"/>
          <w:szCs w:val="20"/>
        </w:rPr>
      </w:pPr>
      <w:r w:rsidRPr="00B1340B">
        <w:rPr>
          <w:sz w:val="20"/>
          <w:szCs w:val="20"/>
        </w:rPr>
        <w:t>300 North Washington Square</w:t>
      </w:r>
    </w:p>
    <w:p w14:paraId="57231B08" w14:textId="77777777" w:rsidR="00000000" w:rsidRPr="00B1340B" w:rsidRDefault="00670DCC" w:rsidP="00670DCC">
      <w:pPr>
        <w:spacing w:after="0" w:line="240" w:lineRule="auto"/>
        <w:jc w:val="center"/>
        <w:rPr>
          <w:sz w:val="20"/>
          <w:szCs w:val="20"/>
        </w:rPr>
      </w:pPr>
      <w:r w:rsidRPr="00B1340B">
        <w:rPr>
          <w:sz w:val="20"/>
          <w:szCs w:val="20"/>
        </w:rPr>
        <w:t>Lansing, MI 48913</w:t>
      </w:r>
    </w:p>
    <w:sectPr w:rsidR="005A25BE" w:rsidRPr="00B1340B" w:rsidSect="00B63F82">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2CE4" w14:textId="77777777" w:rsidR="00F76CF4" w:rsidRDefault="00F76CF4" w:rsidP="00670DCC">
      <w:pPr>
        <w:spacing w:after="0" w:line="240" w:lineRule="auto"/>
      </w:pPr>
      <w:r>
        <w:separator/>
      </w:r>
    </w:p>
  </w:endnote>
  <w:endnote w:type="continuationSeparator" w:id="0">
    <w:p w14:paraId="6E0855DB" w14:textId="77777777" w:rsidR="00F76CF4" w:rsidRDefault="00F76CF4" w:rsidP="0067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8CF0" w14:textId="77777777" w:rsidR="00231953" w:rsidRDefault="00231953">
    <w:pPr>
      <w:pStyle w:val="Footer"/>
      <w:pBdr>
        <w:bottom w:val="single" w:sz="6" w:space="1" w:color="auto"/>
      </w:pBdr>
    </w:pPr>
  </w:p>
  <w:p w14:paraId="399ABF3C" w14:textId="77777777" w:rsidR="00231953" w:rsidRPr="00231953" w:rsidRDefault="00B1340B" w:rsidP="00B1340B">
    <w:pPr>
      <w:pStyle w:val="Footer"/>
      <w:tabs>
        <w:tab w:val="clear" w:pos="9360"/>
        <w:tab w:val="right" w:pos="10224"/>
      </w:tabs>
      <w:rPr>
        <w:sz w:val="18"/>
      </w:rPr>
    </w:pPr>
    <w:r>
      <w:rPr>
        <w:sz w:val="18"/>
      </w:rPr>
      <w:t>2-A INCOME SURVEY APPLICATION</w:t>
    </w:r>
    <w:r>
      <w:rPr>
        <w:sz w:val="18"/>
      </w:rPr>
      <w:tab/>
    </w:r>
    <w:r w:rsidR="00231953" w:rsidRPr="00231953">
      <w:rPr>
        <w:sz w:val="18"/>
      </w:rPr>
      <w:tab/>
      <w:t>02</w:t>
    </w:r>
    <w:r w:rsidR="00B63F82">
      <w:rPr>
        <w:sz w:val="18"/>
      </w:rPr>
      <w:t>/</w:t>
    </w:r>
    <w:r w:rsidR="00231953" w:rsidRPr="00231953">
      <w:rPr>
        <w:sz w:val="18"/>
      </w:rPr>
      <w:t>2015</w:t>
    </w:r>
  </w:p>
  <w:p w14:paraId="00A737CB" w14:textId="77777777" w:rsidR="00231953" w:rsidRPr="00231953" w:rsidRDefault="00231953">
    <w:pPr>
      <w:pStyle w:val="Footer"/>
      <w:rPr>
        <w:sz w:val="18"/>
      </w:rPr>
    </w:pPr>
    <w:r w:rsidRPr="00231953">
      <w:rPr>
        <w:sz w:val="18"/>
      </w:rPr>
      <w:tab/>
    </w:r>
    <w:r w:rsidRPr="00231953">
      <w:rPr>
        <w:sz w:val="18"/>
      </w:rPr>
      <w:fldChar w:fldCharType="begin"/>
    </w:r>
    <w:r w:rsidRPr="00231953">
      <w:rPr>
        <w:sz w:val="18"/>
      </w:rPr>
      <w:instrText xml:space="preserve"> PAGE   \* MERGEFORMAT </w:instrText>
    </w:r>
    <w:r w:rsidRPr="00231953">
      <w:rPr>
        <w:sz w:val="18"/>
      </w:rPr>
      <w:fldChar w:fldCharType="separate"/>
    </w:r>
    <w:r w:rsidR="005554FD">
      <w:rPr>
        <w:noProof/>
        <w:sz w:val="18"/>
      </w:rPr>
      <w:t>1</w:t>
    </w:r>
    <w:r w:rsidRPr="0023195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2178" w14:textId="77777777" w:rsidR="00F76CF4" w:rsidRDefault="00F76CF4" w:rsidP="00670DCC">
      <w:pPr>
        <w:spacing w:after="0" w:line="240" w:lineRule="auto"/>
      </w:pPr>
      <w:r>
        <w:separator/>
      </w:r>
    </w:p>
  </w:footnote>
  <w:footnote w:type="continuationSeparator" w:id="0">
    <w:p w14:paraId="5DDA543D" w14:textId="77777777" w:rsidR="00F76CF4" w:rsidRDefault="00F76CF4" w:rsidP="0067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708" w14:textId="77777777" w:rsidR="00B1340B" w:rsidRDefault="00B1340B" w:rsidP="005554FD">
    <w:pPr>
      <w:pStyle w:val="LFTFooterText"/>
      <w:pBdr>
        <w:bottom w:val="single" w:sz="2" w:space="1" w:color="auto"/>
      </w:pBdr>
      <w:tabs>
        <w:tab w:val="clear" w:pos="8280"/>
        <w:tab w:val="right" w:pos="10224"/>
      </w:tabs>
      <w:jc w:val="left"/>
    </w:pPr>
    <w:r>
      <w:t>MICHIGAN ECONOMIC DEVELOPMENT CORPORATION</w:t>
    </w:r>
    <w:r>
      <w:tab/>
    </w:r>
    <w:r>
      <w:tab/>
      <w:t>CDBG</w:t>
    </w:r>
  </w:p>
  <w:p w14:paraId="6523B561" w14:textId="77777777" w:rsidR="00B1340B" w:rsidRDefault="00B13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CC"/>
    <w:rsid w:val="00231953"/>
    <w:rsid w:val="00250C1E"/>
    <w:rsid w:val="002E393B"/>
    <w:rsid w:val="00307C4E"/>
    <w:rsid w:val="0032769F"/>
    <w:rsid w:val="00376A9C"/>
    <w:rsid w:val="005554FD"/>
    <w:rsid w:val="005E1336"/>
    <w:rsid w:val="00670DCC"/>
    <w:rsid w:val="00672181"/>
    <w:rsid w:val="0068169B"/>
    <w:rsid w:val="0085606A"/>
    <w:rsid w:val="00864CF7"/>
    <w:rsid w:val="00A03698"/>
    <w:rsid w:val="00B1340B"/>
    <w:rsid w:val="00B326EA"/>
    <w:rsid w:val="00B63F82"/>
    <w:rsid w:val="00BE07F6"/>
    <w:rsid w:val="00C77D54"/>
    <w:rsid w:val="00F11043"/>
    <w:rsid w:val="00F7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06DC"/>
  <w15:chartTrackingRefBased/>
  <w15:docId w15:val="{04AFDB89-F9A4-43CF-B31D-D39328BF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DCC"/>
  </w:style>
  <w:style w:type="paragraph" w:styleId="Footer">
    <w:name w:val="footer"/>
    <w:basedOn w:val="Normal"/>
    <w:link w:val="FooterChar"/>
    <w:uiPriority w:val="99"/>
    <w:unhideWhenUsed/>
    <w:rsid w:val="00670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DCC"/>
  </w:style>
  <w:style w:type="character" w:styleId="Hyperlink">
    <w:name w:val="Hyperlink"/>
    <w:basedOn w:val="DefaultParagraphFont"/>
    <w:uiPriority w:val="99"/>
    <w:unhideWhenUsed/>
    <w:rsid w:val="00670DCC"/>
    <w:rPr>
      <w:color w:val="0563C1" w:themeColor="hyperlink"/>
      <w:u w:val="single"/>
    </w:rPr>
  </w:style>
  <w:style w:type="table" w:styleId="TableGrid">
    <w:name w:val="Table Grid"/>
    <w:basedOn w:val="TableNormal"/>
    <w:uiPriority w:val="39"/>
    <w:rsid w:val="00670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TFooterText">
    <w:name w:val="LFT Footer Text"/>
    <w:basedOn w:val="Normal"/>
    <w:qFormat/>
    <w:rsid w:val="00B1340B"/>
    <w:pPr>
      <w:tabs>
        <w:tab w:val="center" w:pos="4680"/>
        <w:tab w:val="right" w:pos="8280"/>
      </w:tabs>
      <w:spacing w:after="0" w:line="240" w:lineRule="auto"/>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programs/acs-low-mod-summary-data/acs-low-mod-summary-data-local-government/"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 (MEDC)</cp:lastModifiedBy>
  <cp:revision>11</cp:revision>
  <dcterms:created xsi:type="dcterms:W3CDTF">2017-03-23T16:51:00Z</dcterms:created>
  <dcterms:modified xsi:type="dcterms:W3CDTF">2023-08-21T18:49:00Z</dcterms:modified>
</cp:coreProperties>
</file>